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4D5512C4" w:rsidR="00F7137D" w:rsidRDefault="00000000" w:rsidP="00CE3EAB">
      <w:pPr>
        <w:pStyle w:val="Title"/>
        <w:jc w:val="center"/>
        <w:rPr>
          <w:b/>
          <w:bCs/>
          <w:sz w:val="40"/>
          <w:szCs w:val="40"/>
        </w:rPr>
      </w:pPr>
      <w:bookmarkStart w:id="0" w:name="_heading=h.gjdgxs" w:colFirst="0" w:colLast="0"/>
      <w:bookmarkEnd w:id="0"/>
      <w:r w:rsidRPr="00CE3EAB">
        <w:rPr>
          <w:b/>
          <w:bCs/>
          <w:sz w:val="40"/>
          <w:szCs w:val="40"/>
        </w:rPr>
        <w:t>Build a Process with Your Cash Flow to Stay Positive</w:t>
      </w:r>
    </w:p>
    <w:p w14:paraId="53BDBE05" w14:textId="4CBF3187" w:rsidR="008D1C71" w:rsidRPr="008D1C71" w:rsidRDefault="008D1C71" w:rsidP="008D1C71">
      <w:pPr>
        <w:jc w:val="center"/>
      </w:pPr>
      <w:r>
        <w:rPr>
          <w:noProof/>
        </w:rPr>
        <w:drawing>
          <wp:inline distT="0" distB="0" distL="0" distR="0" wp14:anchorId="225AA53B" wp14:editId="437DF2FC">
            <wp:extent cx="5943600" cy="1485900"/>
            <wp:effectExtent l="0" t="0" r="0" b="0"/>
            <wp:docPr id="1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2B77F" w14:textId="77777777" w:rsidR="00CE3EAB" w:rsidRPr="00CE3EAB" w:rsidRDefault="00CE3EAB" w:rsidP="00CE3EAB"/>
    <w:p w14:paraId="00000002" w14:textId="784D13A0" w:rsidR="00F7137D" w:rsidRPr="00CE3EAB" w:rsidRDefault="00000000" w:rsidP="00CE3EAB">
      <w:pPr>
        <w:pStyle w:val="Subtitle"/>
        <w:rPr>
          <w:b/>
          <w:bCs/>
          <w:color w:val="auto"/>
          <w:sz w:val="28"/>
          <w:szCs w:val="28"/>
        </w:rPr>
      </w:pPr>
      <w:bookmarkStart w:id="1" w:name="_heading=h.30j0zll" w:colFirst="0" w:colLast="0"/>
      <w:bookmarkEnd w:id="1"/>
      <w:r w:rsidRPr="00CE3EAB">
        <w:rPr>
          <w:b/>
          <w:bCs/>
          <w:color w:val="auto"/>
          <w:sz w:val="28"/>
          <w:szCs w:val="28"/>
        </w:rPr>
        <w:t>Tips for creating a process to remain cash positive during poor economic conditions.</w:t>
      </w:r>
    </w:p>
    <w:p w14:paraId="00000003" w14:textId="77777777" w:rsidR="00F7137D" w:rsidRDefault="00000000">
      <w:r>
        <w:t xml:space="preserve">While it’s true that many business owners would love to shorten the cash cycle for their business (while remaining cash positive) it’s also true that many don’t know how. </w:t>
      </w:r>
    </w:p>
    <w:p w14:paraId="00000004" w14:textId="77777777" w:rsidR="00F7137D" w:rsidRDefault="00F7137D"/>
    <w:p w14:paraId="00000005" w14:textId="77777777" w:rsidR="00F7137D" w:rsidRDefault="00000000">
      <w:r>
        <w:t xml:space="preserve">By creating a continuous process of timing, using information, and keeping cash positive in your business, this act can help keep you in the black even during an economic recession. </w:t>
      </w:r>
    </w:p>
    <w:p w14:paraId="00000006" w14:textId="77777777" w:rsidR="00F7137D" w:rsidRDefault="00F7137D"/>
    <w:p w14:paraId="00000007" w14:textId="77777777" w:rsidR="00F7137D" w:rsidRDefault="00000000">
      <w:r>
        <w:t xml:space="preserve">Of course, you still need to plan and forecast appropriately while staying in touch with suppliers/partners, but that is what having an integrated strategy for cash flow management is all about. </w:t>
      </w:r>
      <w:r>
        <w:br/>
      </w:r>
    </w:p>
    <w:p w14:paraId="00000008" w14:textId="77777777" w:rsidR="00F7137D" w:rsidRDefault="00000000">
      <w:r>
        <w:t xml:space="preserve">First, it’s important to note that profit is not the same as cash flow. While looking at your P&amp;L statement can give you a quick insight, you also </w:t>
      </w:r>
      <w:proofErr w:type="gramStart"/>
      <w:r>
        <w:t>have to</w:t>
      </w:r>
      <w:proofErr w:type="gramEnd"/>
      <w:r>
        <w:t xml:space="preserve"> compare other financial figures that factor into your cash flow including accounts receivable, inventory, accounts payable, capital expenditures, and debt. </w:t>
      </w:r>
    </w:p>
    <w:p w14:paraId="00000009" w14:textId="77777777" w:rsidR="00F7137D" w:rsidRDefault="00F7137D"/>
    <w:p w14:paraId="0000000A" w14:textId="04D1FD78" w:rsidR="00F7137D" w:rsidRPr="00CE3EAB" w:rsidRDefault="00CE3EAB">
      <w:pPr>
        <w:rPr>
          <w:b/>
          <w:bCs/>
        </w:rPr>
      </w:pPr>
      <w:r w:rsidRPr="00CE3EAB">
        <w:rPr>
          <w:b/>
          <w:bCs/>
        </w:rPr>
        <w:t xml:space="preserve">Smart cash flow management considers each of these financial statements and how they can be optimized for your business specifically. </w:t>
      </w:r>
    </w:p>
    <w:p w14:paraId="0000000B" w14:textId="77777777" w:rsidR="00F7137D" w:rsidRDefault="00F7137D"/>
    <w:p w14:paraId="0000000C" w14:textId="77777777" w:rsidR="00F7137D" w:rsidRPr="00CE3EAB" w:rsidRDefault="00000000">
      <w:pPr>
        <w:rPr>
          <w:b/>
          <w:sz w:val="28"/>
          <w:szCs w:val="28"/>
        </w:rPr>
      </w:pPr>
      <w:r w:rsidRPr="00CE3EAB">
        <w:rPr>
          <w:b/>
          <w:sz w:val="28"/>
          <w:szCs w:val="28"/>
        </w:rPr>
        <w:t xml:space="preserve">How can I improve my cash flow? </w:t>
      </w:r>
    </w:p>
    <w:p w14:paraId="0000000D" w14:textId="77777777" w:rsidR="00F7137D" w:rsidRDefault="00F7137D">
      <w:pPr>
        <w:rPr>
          <w:b/>
        </w:rPr>
      </w:pPr>
    </w:p>
    <w:p w14:paraId="0000000E" w14:textId="15EC45B8" w:rsidR="00F7137D" w:rsidRDefault="00000000">
      <w:r>
        <w:t xml:space="preserve">There are easy steps you can take right away to improve your cash flow relatively quickly. Part of this includes building a process for cash flow management </w:t>
      </w:r>
      <w:r w:rsidR="00CE3EAB">
        <w:t>to</w:t>
      </w:r>
      <w:r>
        <w:t xml:space="preserve"> control and predict future flows as best as you can. By planning for growth and related cash expenses, future investments will not come as a </w:t>
      </w:r>
      <w:r w:rsidR="00CE3EAB">
        <w:t>surprise,</w:t>
      </w:r>
      <w:r>
        <w:t xml:space="preserve"> and you’ll have a better idea of what’s available to reinvest in the business. </w:t>
      </w:r>
    </w:p>
    <w:p w14:paraId="0000000F" w14:textId="77777777" w:rsidR="00F7137D" w:rsidRDefault="00F7137D"/>
    <w:p w14:paraId="00000011" w14:textId="0D7E69A2" w:rsidR="00F7137D" w:rsidRDefault="00000000">
      <w:r>
        <w:t xml:space="preserve">Other methods to include in your cash flow management process are: </w:t>
      </w:r>
    </w:p>
    <w:p w14:paraId="45A72BEA" w14:textId="394C9576" w:rsidR="008D1C71" w:rsidRDefault="008D1C71"/>
    <w:p w14:paraId="4A0EA775" w14:textId="77777777" w:rsidR="008D1C71" w:rsidRPr="008D1C71" w:rsidRDefault="008D1C71"/>
    <w:p w14:paraId="0681880D" w14:textId="51DF8E6E" w:rsidR="00CE3EAB" w:rsidRDefault="00CE3EAB" w:rsidP="00CE3EAB">
      <w:pPr>
        <w:rPr>
          <w:b/>
          <w:bCs/>
          <w:sz w:val="28"/>
          <w:szCs w:val="28"/>
        </w:rPr>
      </w:pPr>
      <w:r w:rsidRPr="00CE3EAB">
        <w:rPr>
          <w:b/>
          <w:bCs/>
          <w:sz w:val="28"/>
          <w:szCs w:val="28"/>
        </w:rPr>
        <w:lastRenderedPageBreak/>
        <w:t>Tracking and collecting accounts receivables</w:t>
      </w:r>
    </w:p>
    <w:p w14:paraId="0867E67C" w14:textId="6D160B92" w:rsidR="008D1C71" w:rsidRPr="00CE3EAB" w:rsidRDefault="008D1C71" w:rsidP="008D1C71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0E8F90DE" wp14:editId="18C5EA30">
            <wp:extent cx="5943600" cy="1485900"/>
            <wp:effectExtent l="0" t="0" r="0" b="0"/>
            <wp:docPr id="2" name="Picture 2" descr="A calculator and a pen on a pap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alculator and a pen on a pap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019" w14:textId="77777777" w:rsidR="00F7137D" w:rsidRDefault="00F7137D"/>
    <w:p w14:paraId="7B5E4807" w14:textId="77777777" w:rsidR="00CE3EAB" w:rsidRDefault="00000000" w:rsidP="00CE3EAB">
      <w:r>
        <w:t xml:space="preserve">Collecting receivables that are overdue or upcoming is a fast way to collect cash owed to your business. This is something that should be monitored daily </w:t>
      </w:r>
      <w:proofErr w:type="gramStart"/>
      <w:r>
        <w:t>in order to</w:t>
      </w:r>
      <w:proofErr w:type="gramEnd"/>
      <w:r>
        <w:t xml:space="preserve"> optimize the flow, but you can speed it up by using accounting software that automatically invoices/sends reminders and asking customers for payment in advance or offering discounts for payment before the due date. Just work with your accountant and future out what makes sense. </w:t>
      </w:r>
    </w:p>
    <w:p w14:paraId="6AFE3471" w14:textId="77777777" w:rsidR="00CE3EAB" w:rsidRDefault="00CE3EAB" w:rsidP="00CE3EAB">
      <w:pPr>
        <w:pStyle w:val="ListParagraph"/>
      </w:pPr>
    </w:p>
    <w:p w14:paraId="0AF2ADEE" w14:textId="7F29A2FA" w:rsidR="00CE3EAB" w:rsidRPr="00CE3EAB" w:rsidRDefault="00CE3EAB" w:rsidP="00CE3EAB">
      <w:pPr>
        <w:rPr>
          <w:b/>
          <w:bCs/>
          <w:sz w:val="28"/>
          <w:szCs w:val="28"/>
        </w:rPr>
      </w:pPr>
      <w:r w:rsidRPr="00CE3EAB">
        <w:rPr>
          <w:b/>
          <w:bCs/>
          <w:sz w:val="28"/>
          <w:szCs w:val="28"/>
        </w:rPr>
        <w:t xml:space="preserve">Creating tighter credit requirements </w:t>
      </w:r>
    </w:p>
    <w:p w14:paraId="0000001B" w14:textId="73556AB7" w:rsidR="00F7137D" w:rsidRDefault="008D1C71">
      <w:r>
        <w:rPr>
          <w:noProof/>
        </w:rPr>
        <w:drawing>
          <wp:inline distT="0" distB="0" distL="0" distR="0" wp14:anchorId="45860734" wp14:editId="3FCB3FA5">
            <wp:extent cx="5943600" cy="1485900"/>
            <wp:effectExtent l="0" t="0" r="0" b="0"/>
            <wp:docPr id="3" name="Picture 3" descr="A picture containing text, business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businessc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BDD27" w14:textId="77777777" w:rsidR="008D1C71" w:rsidRDefault="008D1C71"/>
    <w:p w14:paraId="0000001C" w14:textId="7C996657" w:rsidR="00F7137D" w:rsidRDefault="00000000">
      <w:r>
        <w:t xml:space="preserve">On the flip side of accounts receivable, you can tighten credit requirements </w:t>
      </w:r>
      <w:proofErr w:type="gramStart"/>
      <w:r>
        <w:t>in order to</w:t>
      </w:r>
      <w:proofErr w:type="gramEnd"/>
      <w:r>
        <w:t xml:space="preserve"> speed up payments. This can indicate which accounts are in good standing and which relationships may need to be reevaluated so you haven’t lost credit and inventory to a customer who may default. </w:t>
      </w:r>
    </w:p>
    <w:p w14:paraId="23F80DC5" w14:textId="77777777" w:rsidR="00CE3EAB" w:rsidRDefault="00CE3EAB"/>
    <w:p w14:paraId="12164D1F" w14:textId="118E6B6B" w:rsidR="00CE3EAB" w:rsidRPr="00CE3EAB" w:rsidRDefault="00CE3EAB" w:rsidP="00CE3EAB">
      <w:pPr>
        <w:rPr>
          <w:b/>
          <w:bCs/>
          <w:sz w:val="28"/>
          <w:szCs w:val="28"/>
        </w:rPr>
      </w:pPr>
      <w:r w:rsidRPr="00CE3EAB">
        <w:rPr>
          <w:b/>
          <w:bCs/>
          <w:sz w:val="28"/>
          <w:szCs w:val="28"/>
        </w:rPr>
        <w:t xml:space="preserve">Increasing sales and offering discounts where it makes </w:t>
      </w:r>
      <w:proofErr w:type="gramStart"/>
      <w:r w:rsidRPr="00CE3EAB">
        <w:rPr>
          <w:b/>
          <w:bCs/>
          <w:sz w:val="28"/>
          <w:szCs w:val="28"/>
        </w:rPr>
        <w:t>sense</w:t>
      </w:r>
      <w:proofErr w:type="gramEnd"/>
      <w:r w:rsidRPr="00CE3EAB">
        <w:rPr>
          <w:b/>
          <w:bCs/>
          <w:sz w:val="28"/>
          <w:szCs w:val="28"/>
        </w:rPr>
        <w:t xml:space="preserve"> </w:t>
      </w:r>
    </w:p>
    <w:p w14:paraId="0000001D" w14:textId="7F9EF6EC" w:rsidR="00F7137D" w:rsidRDefault="008D1C71">
      <w:r>
        <w:rPr>
          <w:noProof/>
        </w:rPr>
        <w:drawing>
          <wp:inline distT="0" distB="0" distL="0" distR="0" wp14:anchorId="65A2086D" wp14:editId="7D82024B">
            <wp:extent cx="5943600" cy="1485900"/>
            <wp:effectExtent l="0" t="0" r="0" b="0"/>
            <wp:docPr id="4" name="Picture 4" descr="A picture containing text, person, indoor, clo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person, indoor, clos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3A95C" w14:textId="77777777" w:rsidR="008D1C71" w:rsidRDefault="008D1C71"/>
    <w:p w14:paraId="096D0445" w14:textId="77777777" w:rsidR="008D1C71" w:rsidRDefault="00000000">
      <w:r>
        <w:t xml:space="preserve">Increasing sales and offering discounts are other quick ways to get more cash. So, focusing on your sales department by offering an incentive could be a great way to get these new accounts. Similarly, offering pricing discounts to customers in good standing/who </w:t>
      </w:r>
      <w:proofErr w:type="gramStart"/>
      <w:r>
        <w:t>are able to</w:t>
      </w:r>
      <w:proofErr w:type="gramEnd"/>
      <w:r>
        <w:t xml:space="preserve"> pay upfront is another great way to move inventory and get cash fast.  </w:t>
      </w:r>
    </w:p>
    <w:p w14:paraId="0000001E" w14:textId="2F3B1A4F" w:rsidR="00F7137D" w:rsidRDefault="00000000">
      <w:r>
        <w:lastRenderedPageBreak/>
        <w:t xml:space="preserve">Many companies pursue these strategies annually when they know cash flow might be tight for other businesses, so they are able to give a break while still receiving some cash flow themselves. </w:t>
      </w:r>
    </w:p>
    <w:p w14:paraId="3A51D58C" w14:textId="707A39AB" w:rsidR="00CE3EAB" w:rsidRDefault="00CE3EAB"/>
    <w:p w14:paraId="1C033ED9" w14:textId="589F4F84" w:rsidR="00CE3EAB" w:rsidRPr="00CE3EAB" w:rsidRDefault="00CE3EAB">
      <w:pPr>
        <w:rPr>
          <w:b/>
          <w:bCs/>
          <w:sz w:val="28"/>
          <w:szCs w:val="28"/>
        </w:rPr>
      </w:pPr>
      <w:r w:rsidRPr="00CE3EAB">
        <w:rPr>
          <w:b/>
          <w:bCs/>
          <w:sz w:val="28"/>
          <w:szCs w:val="28"/>
        </w:rPr>
        <w:t xml:space="preserve">Securing loans </w:t>
      </w:r>
      <w:r>
        <w:rPr>
          <w:b/>
          <w:bCs/>
          <w:sz w:val="28"/>
          <w:szCs w:val="28"/>
        </w:rPr>
        <w:t xml:space="preserve">that </w:t>
      </w:r>
      <w:r w:rsidRPr="00CE3EAB">
        <w:rPr>
          <w:b/>
          <w:bCs/>
          <w:sz w:val="28"/>
          <w:szCs w:val="28"/>
        </w:rPr>
        <w:t xml:space="preserve">you know you’ll be able to pay </w:t>
      </w:r>
      <w:proofErr w:type="gramStart"/>
      <w:r w:rsidRPr="00CE3EAB">
        <w:rPr>
          <w:b/>
          <w:bCs/>
          <w:sz w:val="28"/>
          <w:szCs w:val="28"/>
        </w:rPr>
        <w:t>back</w:t>
      </w:r>
      <w:proofErr w:type="gramEnd"/>
      <w:r w:rsidRPr="00CE3EAB">
        <w:rPr>
          <w:b/>
          <w:bCs/>
          <w:sz w:val="28"/>
          <w:szCs w:val="28"/>
        </w:rPr>
        <w:t xml:space="preserve"> </w:t>
      </w:r>
    </w:p>
    <w:p w14:paraId="0000001F" w14:textId="5A78CD86" w:rsidR="00F7137D" w:rsidRDefault="00743069">
      <w:r>
        <w:rPr>
          <w:noProof/>
        </w:rPr>
        <w:drawing>
          <wp:inline distT="0" distB="0" distL="0" distR="0" wp14:anchorId="53A872BD" wp14:editId="5F62558C">
            <wp:extent cx="5943600" cy="1485900"/>
            <wp:effectExtent l="0" t="0" r="0" b="0"/>
            <wp:docPr id="5" name="Picture 5" descr="A picture containing text, person, h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person, ha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17C92" w14:textId="77777777" w:rsidR="00743069" w:rsidRDefault="00743069"/>
    <w:p w14:paraId="00000020" w14:textId="77777777" w:rsidR="00F7137D" w:rsidRDefault="00000000">
      <w:r>
        <w:t xml:space="preserve">Loans, while a good way to secure short-term cash, is not something to rely on unless you know you can pay them back. For example, if you need a loan for the inventory that is already paid for, absolutely take it out. </w:t>
      </w:r>
    </w:p>
    <w:p w14:paraId="00000021" w14:textId="72BA5EAE" w:rsidR="00F7137D" w:rsidRDefault="00F7137D"/>
    <w:p w14:paraId="40BF9626" w14:textId="4A4FADF0" w:rsidR="00CE3EAB" w:rsidRDefault="00CE3EAB">
      <w:pPr>
        <w:rPr>
          <w:b/>
          <w:bCs/>
          <w:sz w:val="28"/>
          <w:szCs w:val="28"/>
        </w:rPr>
      </w:pPr>
      <w:r w:rsidRPr="00CE3EAB">
        <w:rPr>
          <w:b/>
          <w:bCs/>
          <w:sz w:val="28"/>
          <w:szCs w:val="28"/>
        </w:rPr>
        <w:t>Final thoughts</w:t>
      </w:r>
    </w:p>
    <w:p w14:paraId="6DD09F76" w14:textId="77777777" w:rsidR="00CE3EAB" w:rsidRPr="00CE3EAB" w:rsidRDefault="00CE3EAB">
      <w:pPr>
        <w:rPr>
          <w:b/>
          <w:bCs/>
        </w:rPr>
      </w:pPr>
    </w:p>
    <w:p w14:paraId="12724366" w14:textId="26D5B918" w:rsidR="00CE3EAB" w:rsidRDefault="00CE3EAB" w:rsidP="00CE3EAB">
      <w:r>
        <w:t xml:space="preserve">By incorporating these strategies in your cash flow process, you’ll likely remain in the black a lot longer than your competitors or other businesses not presently focused on their cash flow strategy. </w:t>
      </w:r>
    </w:p>
    <w:p w14:paraId="702A9A25" w14:textId="77777777" w:rsidR="00CE3EAB" w:rsidRDefault="00CE3EAB" w:rsidP="00CE3EAB"/>
    <w:p w14:paraId="0BC9730F" w14:textId="11B095AE" w:rsidR="00CE3EAB" w:rsidRDefault="00CE3EAB" w:rsidP="00CE3EAB">
      <w:r>
        <w:t xml:space="preserve">Furthermore, by completing a cash flow forecast and then planning on incorporating some or </w:t>
      </w:r>
      <w:proofErr w:type="gramStart"/>
      <w:r>
        <w:t>all of</w:t>
      </w:r>
      <w:proofErr w:type="gramEnd"/>
      <w:r>
        <w:t xml:space="preserve"> these strategies in your cash flow management plan, your business not only is prepared for the worst, but you’ll likely remain in the black a lot longer than your competition. </w:t>
      </w:r>
    </w:p>
    <w:p w14:paraId="00000025" w14:textId="07C4E6A7" w:rsidR="00F7137D" w:rsidRDefault="00F7137D"/>
    <w:p w14:paraId="27D14094" w14:textId="68A5A718" w:rsidR="00743069" w:rsidRDefault="00743069" w:rsidP="00743069">
      <w:pPr>
        <w:jc w:val="center"/>
      </w:pPr>
      <w:r>
        <w:rPr>
          <w:noProof/>
        </w:rPr>
        <w:drawing>
          <wp:inline distT="0" distB="0" distL="0" distR="0" wp14:anchorId="3F2FAE8D" wp14:editId="73E0C066">
            <wp:extent cx="4457700" cy="1676400"/>
            <wp:effectExtent l="0" t="0" r="0" b="0"/>
            <wp:docPr id="6" name="Picture 6" descr="A picture containing text, hitting, player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hitting, player, screensho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3069" w:rsidSect="008D1C71">
      <w:pgSz w:w="12240" w:h="15840"/>
      <w:pgMar w:top="1134" w:right="1440" w:bottom="1134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049D7F" w14:textId="77777777" w:rsidR="00C60B9A" w:rsidRDefault="00C60B9A" w:rsidP="008D1C71">
      <w:pPr>
        <w:spacing w:line="240" w:lineRule="auto"/>
      </w:pPr>
      <w:r>
        <w:separator/>
      </w:r>
    </w:p>
  </w:endnote>
  <w:endnote w:type="continuationSeparator" w:id="0">
    <w:p w14:paraId="59FC7938" w14:textId="77777777" w:rsidR="00C60B9A" w:rsidRDefault="00C60B9A" w:rsidP="008D1C7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304BCD" w14:textId="77777777" w:rsidR="00C60B9A" w:rsidRDefault="00C60B9A" w:rsidP="008D1C71">
      <w:pPr>
        <w:spacing w:line="240" w:lineRule="auto"/>
      </w:pPr>
      <w:r>
        <w:separator/>
      </w:r>
    </w:p>
  </w:footnote>
  <w:footnote w:type="continuationSeparator" w:id="0">
    <w:p w14:paraId="4FA09EB5" w14:textId="77777777" w:rsidR="00C60B9A" w:rsidRDefault="00C60B9A" w:rsidP="008D1C7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AF2B48"/>
    <w:multiLevelType w:val="multilevel"/>
    <w:tmpl w:val="6CF8F25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9559083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37D"/>
    <w:rsid w:val="00743069"/>
    <w:rsid w:val="008D1C71"/>
    <w:rsid w:val="00A0111D"/>
    <w:rsid w:val="00C60B9A"/>
    <w:rsid w:val="00CE3EAB"/>
    <w:rsid w:val="00ED3C57"/>
    <w:rsid w:val="00F71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4D098E"/>
  <w15:docId w15:val="{C7FE5EFC-A338-4480-B01A-FEE5D9FF4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CE3EA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D1C7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1C71"/>
  </w:style>
  <w:style w:type="paragraph" w:styleId="Footer">
    <w:name w:val="footer"/>
    <w:basedOn w:val="Normal"/>
    <w:link w:val="FooterChar"/>
    <w:uiPriority w:val="99"/>
    <w:unhideWhenUsed/>
    <w:rsid w:val="008D1C7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1C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Xhl7ouwdQVL7CHH+gEMfGpNgs8A==">AMUW2mVWUH5RTPylM1CQ/iQgqZV6VAQkOQhhZbxVpYOTlftxgzCN+5ApH/G9CiPMhWcHuBGsy4B/GwjEGSS2VUdRULHDwyBexHksYqSikVaziEgRLGvOe99TWplVv1akQ+xKL9HQXBFR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573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Tooson</dc:creator>
  <cp:lastModifiedBy>John Tooson</cp:lastModifiedBy>
  <cp:revision>2</cp:revision>
  <dcterms:created xsi:type="dcterms:W3CDTF">2023-02-04T11:52:00Z</dcterms:created>
  <dcterms:modified xsi:type="dcterms:W3CDTF">2023-02-04T11:52:00Z</dcterms:modified>
</cp:coreProperties>
</file>